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BC" w:rsidRDefault="007163BC">
      <w:pPr>
        <w:rPr>
          <w:u w:val="single"/>
        </w:rPr>
      </w:pPr>
    </w:p>
    <w:p w:rsidR="00C44993" w:rsidRDefault="00C44993">
      <w:pPr>
        <w:rPr>
          <w:u w:val="single"/>
        </w:rPr>
      </w:pPr>
    </w:p>
    <w:p w:rsidR="00C44993" w:rsidRDefault="00C44993">
      <w:pPr>
        <w:rPr>
          <w:u w:val="single"/>
        </w:rPr>
      </w:pPr>
    </w:p>
    <w:p w:rsidR="00C44993" w:rsidRDefault="00C44993">
      <w:pPr>
        <w:rPr>
          <w:u w:val="single"/>
        </w:rPr>
      </w:pPr>
    </w:p>
    <w:p w:rsidR="00C44993" w:rsidRPr="00D42F5F" w:rsidRDefault="00C44993" w:rsidP="00C44993">
      <w:pPr>
        <w:numPr>
          <w:ilvl w:val="0"/>
          <w:numId w:val="1"/>
        </w:numPr>
        <w:jc w:val="both"/>
        <w:rPr>
          <w:u w:val="single"/>
        </w:rPr>
      </w:pPr>
      <w:r w:rsidRPr="00D42F5F">
        <w:t>La Sociedad no pertenece a un grupo, por tanto no cabe mención alguna en el apartado 11 del Capítulo IV</w:t>
      </w:r>
    </w:p>
    <w:p w:rsidR="00C44993" w:rsidRPr="00D42F5F" w:rsidRDefault="00C44993" w:rsidP="00C44993">
      <w:pPr>
        <w:ind w:left="720"/>
        <w:jc w:val="both"/>
      </w:pPr>
    </w:p>
    <w:p w:rsidR="00C44993" w:rsidRPr="00D42F5F" w:rsidRDefault="00C44993" w:rsidP="00C44993">
      <w:pPr>
        <w:numPr>
          <w:ilvl w:val="0"/>
          <w:numId w:val="1"/>
        </w:numPr>
        <w:jc w:val="both"/>
        <w:rPr>
          <w:u w:val="single"/>
        </w:rPr>
      </w:pPr>
      <w:r w:rsidRPr="00D42F5F">
        <w:t xml:space="preserve">La Sociedad no ha </w:t>
      </w:r>
      <w:r w:rsidR="002343E5">
        <w:t>distri</w:t>
      </w:r>
      <w:r w:rsidRPr="00D42F5F">
        <w:t>buido dividendos durante el ejercicio corriente, ni durante el pasado, por tanto, no cabe mención alguna en el apartado 12 del Capítulo IV.</w:t>
      </w:r>
    </w:p>
    <w:p w:rsidR="00C44993" w:rsidRPr="00D42F5F" w:rsidRDefault="00C44993" w:rsidP="00C44993">
      <w:pPr>
        <w:pStyle w:val="Prrafodelista"/>
        <w:rPr>
          <w:u w:val="single"/>
        </w:rPr>
      </w:pPr>
    </w:p>
    <w:p w:rsidR="00C44993" w:rsidRPr="00D42F5F" w:rsidRDefault="005866E2" w:rsidP="00C44993">
      <w:pPr>
        <w:numPr>
          <w:ilvl w:val="0"/>
          <w:numId w:val="1"/>
        </w:numPr>
        <w:jc w:val="both"/>
        <w:rPr>
          <w:u w:val="single"/>
        </w:rPr>
      </w:pPr>
      <w:r w:rsidRPr="00D42F5F">
        <w:t xml:space="preserve">Durante el </w:t>
      </w:r>
      <w:r w:rsidR="00B9791A" w:rsidRPr="00D42F5F">
        <w:t>transcurso</w:t>
      </w:r>
      <w:r w:rsidRPr="00D42F5F">
        <w:t xml:space="preserve"> de los ejercicios</w:t>
      </w:r>
      <w:r w:rsidR="005B6C7A" w:rsidRPr="00D42F5F">
        <w:t xml:space="preserve"> </w:t>
      </w:r>
      <w:r w:rsidR="006A1701">
        <w:t>2014,</w:t>
      </w:r>
      <w:r w:rsidR="00DD037E">
        <w:t xml:space="preserve"> </w:t>
      </w:r>
      <w:r w:rsidR="005B6C7A" w:rsidRPr="00D42F5F">
        <w:t>2013,</w:t>
      </w:r>
      <w:r w:rsidRPr="00D42F5F">
        <w:t xml:space="preserve"> 20</w:t>
      </w:r>
      <w:r w:rsidR="001F7BED" w:rsidRPr="00D42F5F">
        <w:t>1</w:t>
      </w:r>
      <w:r w:rsidR="00E33214">
        <w:t xml:space="preserve">2 y </w:t>
      </w:r>
      <w:r w:rsidRPr="00D42F5F">
        <w:t>20</w:t>
      </w:r>
      <w:r w:rsidR="00AF14AE" w:rsidRPr="00D42F5F">
        <w:t>1</w:t>
      </w:r>
      <w:r w:rsidR="004706C0" w:rsidRPr="00D42F5F">
        <w:t xml:space="preserve">1 </w:t>
      </w:r>
      <w:r w:rsidRPr="00D42F5F">
        <w:t xml:space="preserve"> la Sociedad no ha emitido valores, ni garantizados ni sin garantizar, ni dentro ni fuera de los países pertenecientes a la Unión Europea. Por tanto, no cabe mención</w:t>
      </w:r>
      <w:r w:rsidR="00B9791A" w:rsidRPr="00D42F5F">
        <w:t xml:space="preserve"> </w:t>
      </w:r>
      <w:r w:rsidRPr="00D42F5F">
        <w:t>alguna en el apartado 1</w:t>
      </w:r>
      <w:r w:rsidR="009953CF" w:rsidRPr="00D42F5F">
        <w:t xml:space="preserve">3 del </w:t>
      </w:r>
      <w:r w:rsidRPr="00D42F5F">
        <w:t>Capítulo IV.</w:t>
      </w:r>
    </w:p>
    <w:p w:rsidR="005866E2" w:rsidRPr="00D42F5F" w:rsidRDefault="005866E2" w:rsidP="005866E2">
      <w:pPr>
        <w:pStyle w:val="Prrafodelista"/>
        <w:rPr>
          <w:u w:val="single"/>
        </w:rPr>
      </w:pPr>
    </w:p>
    <w:p w:rsidR="00560D9D" w:rsidRPr="00D42F5F" w:rsidRDefault="00560D9D" w:rsidP="00560D9D">
      <w:pPr>
        <w:numPr>
          <w:ilvl w:val="0"/>
          <w:numId w:val="1"/>
        </w:numPr>
        <w:jc w:val="both"/>
      </w:pPr>
      <w:r w:rsidRPr="00D42F5F">
        <w:t>La información financi</w:t>
      </w:r>
      <w:r w:rsidR="0024587E" w:rsidRPr="00D42F5F">
        <w:t>e</w:t>
      </w:r>
      <w:r w:rsidRPr="00D42F5F">
        <w:t>ra segmentada aparece reflejada en el apartado 15 del capítulo IV.</w:t>
      </w:r>
      <w:r w:rsidR="000304A7" w:rsidRPr="00D42F5F">
        <w:t xml:space="preserve"> La totalidad de los ingresos que se imputan en la línea “Mercado interior” se corresponden </w:t>
      </w:r>
      <w:r w:rsidR="002154C7" w:rsidRPr="00D42F5F">
        <w:t>con los ingresos de explotación</w:t>
      </w:r>
      <w:r w:rsidR="000304A7" w:rsidRPr="00D42F5F">
        <w:t>.</w:t>
      </w:r>
    </w:p>
    <w:p w:rsidR="00560D9D" w:rsidRPr="00D42F5F" w:rsidRDefault="00560D9D" w:rsidP="00560D9D">
      <w:pPr>
        <w:jc w:val="both"/>
      </w:pPr>
    </w:p>
    <w:p w:rsidR="005866E2" w:rsidRPr="00D42F5F" w:rsidRDefault="005866E2" w:rsidP="00C44993">
      <w:pPr>
        <w:numPr>
          <w:ilvl w:val="0"/>
          <w:numId w:val="1"/>
        </w:numPr>
        <w:jc w:val="both"/>
      </w:pPr>
      <w:r w:rsidRPr="00D42F5F">
        <w:t xml:space="preserve">La información sobre desglose de los instrumentos financieros, </w:t>
      </w:r>
      <w:r w:rsidR="00B64C1B" w:rsidRPr="00D42F5F">
        <w:t>plantilla media, remuneraciones recibidas por los administradores y directivos figuran en los apartados 14, 16 y 17, respectivamente, del Capítulo IV</w:t>
      </w:r>
    </w:p>
    <w:p w:rsidR="008B6833" w:rsidRPr="00D42F5F" w:rsidRDefault="008B6833" w:rsidP="008B6833">
      <w:pPr>
        <w:pStyle w:val="Prrafodelista"/>
      </w:pPr>
    </w:p>
    <w:p w:rsidR="00B64C1B" w:rsidRPr="00D42F5F" w:rsidRDefault="00B64C1B" w:rsidP="00C44993">
      <w:pPr>
        <w:numPr>
          <w:ilvl w:val="0"/>
          <w:numId w:val="1"/>
        </w:numPr>
        <w:jc w:val="both"/>
        <w:rPr>
          <w:u w:val="single"/>
        </w:rPr>
      </w:pPr>
      <w:r w:rsidRPr="00D42F5F">
        <w:t>No se han realizado transacciones con partes vinculadas, por tanto, no cabe mención</w:t>
      </w:r>
      <w:r w:rsidR="00B9791A" w:rsidRPr="00D42F5F">
        <w:t xml:space="preserve"> </w:t>
      </w:r>
      <w:r w:rsidRPr="00D42F5F">
        <w:t>alguna en el apar</w:t>
      </w:r>
      <w:r w:rsidR="009953CF" w:rsidRPr="00D42F5F">
        <w:t>t</w:t>
      </w:r>
      <w:r w:rsidRPr="00D42F5F">
        <w:t>ado 18 del Capítulo IV</w:t>
      </w:r>
      <w:r w:rsidR="00E33214">
        <w:t>. La información que aparece en dicho apartado hace referencia a la concesión de un préstamo otorgado a la sociedad, por parte de unos accionistas en el año 2009, y a los intereses devengados por el mismo.</w:t>
      </w:r>
    </w:p>
    <w:p w:rsidR="00B64C1B" w:rsidRPr="00D42F5F" w:rsidRDefault="00B64C1B" w:rsidP="00B9791A">
      <w:pPr>
        <w:pStyle w:val="Prrafodelista"/>
        <w:ind w:left="0"/>
      </w:pPr>
    </w:p>
    <w:p w:rsidR="00AD4B89" w:rsidRPr="00D42F5F" w:rsidRDefault="000554BC" w:rsidP="00C44993">
      <w:pPr>
        <w:numPr>
          <w:ilvl w:val="0"/>
          <w:numId w:val="1"/>
        </w:numPr>
        <w:jc w:val="both"/>
      </w:pPr>
      <w:r w:rsidRPr="00D42F5F">
        <w:t>Desde el cierre del ejercicio 20</w:t>
      </w:r>
      <w:r w:rsidR="001F7BED" w:rsidRPr="00D42F5F">
        <w:t>1</w:t>
      </w:r>
      <w:r w:rsidR="009E5837">
        <w:t>4</w:t>
      </w:r>
      <w:r w:rsidRPr="00D42F5F">
        <w:t xml:space="preserve"> hasta </w:t>
      </w:r>
      <w:r w:rsidR="004706C0" w:rsidRPr="00D42F5F">
        <w:t>la fecha d</w:t>
      </w:r>
      <w:r w:rsidRPr="00D42F5F">
        <w:t xml:space="preserve">el envío del presente informe </w:t>
      </w:r>
      <w:r w:rsidR="00660A5E">
        <w:t>no se han producido hechos dignos de mención.</w:t>
      </w:r>
    </w:p>
    <w:p w:rsidR="00AD4B89" w:rsidRDefault="00AD4B89" w:rsidP="00AD4B89">
      <w:pPr>
        <w:pStyle w:val="Prrafodelista"/>
      </w:pPr>
    </w:p>
    <w:p w:rsidR="007163BC" w:rsidRDefault="007163BC">
      <w:pPr>
        <w:rPr>
          <w:u w:val="single"/>
        </w:rPr>
      </w:pPr>
    </w:p>
    <w:p w:rsidR="007163BC" w:rsidRDefault="007163BC">
      <w:pPr>
        <w:rPr>
          <w:u w:val="single"/>
        </w:rPr>
      </w:pPr>
    </w:p>
    <w:p w:rsidR="005C529D" w:rsidRDefault="005C529D">
      <w:pPr>
        <w:rPr>
          <w:u w:val="single"/>
        </w:rPr>
      </w:pPr>
    </w:p>
    <w:p w:rsidR="007163BC" w:rsidRPr="00760806" w:rsidRDefault="007163BC">
      <w:pPr>
        <w:rPr>
          <w:u w:val="single"/>
        </w:rPr>
      </w:pPr>
    </w:p>
    <w:sectPr w:rsidR="007163BC" w:rsidRPr="00760806" w:rsidSect="00420878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F1B" w:rsidRDefault="00297F1B" w:rsidP="00D42F5F">
      <w:r>
        <w:separator/>
      </w:r>
    </w:p>
  </w:endnote>
  <w:endnote w:type="continuationSeparator" w:id="1">
    <w:p w:rsidR="00297F1B" w:rsidRDefault="00297F1B" w:rsidP="00D42F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F5F" w:rsidRDefault="001368FB">
    <w:pPr>
      <w:pStyle w:val="Piedepgina"/>
    </w:pPr>
    <w:fldSimple w:instr=" FILENAME  \* Lower \p  \* MERGEFORMAT ">
      <w:r w:rsidR="00A80475">
        <w:rPr>
          <w:noProof/>
        </w:rPr>
        <w:t>c:\users\usuario\documents\cnmv y bolsa\información pública periódica-semestral-(ise)\ronsa\año 2014\2 sem 14\notas explicativas capítulo v 2 sem 2014.docx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F1B" w:rsidRDefault="00297F1B" w:rsidP="00D42F5F">
      <w:r>
        <w:separator/>
      </w:r>
    </w:p>
  </w:footnote>
  <w:footnote w:type="continuationSeparator" w:id="1">
    <w:p w:rsidR="00297F1B" w:rsidRDefault="00297F1B" w:rsidP="00D42F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14520"/>
    <w:multiLevelType w:val="hybridMultilevel"/>
    <w:tmpl w:val="C52235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760806"/>
    <w:rsid w:val="000304A7"/>
    <w:rsid w:val="000554BC"/>
    <w:rsid w:val="000B1AFE"/>
    <w:rsid w:val="000E0203"/>
    <w:rsid w:val="000E1405"/>
    <w:rsid w:val="001368FB"/>
    <w:rsid w:val="00151E99"/>
    <w:rsid w:val="001B264D"/>
    <w:rsid w:val="001D7468"/>
    <w:rsid w:val="001F7BED"/>
    <w:rsid w:val="0020154A"/>
    <w:rsid w:val="00206203"/>
    <w:rsid w:val="002142D5"/>
    <w:rsid w:val="002154C7"/>
    <w:rsid w:val="00233907"/>
    <w:rsid w:val="002343E5"/>
    <w:rsid w:val="0024327C"/>
    <w:rsid w:val="0024587E"/>
    <w:rsid w:val="00271CD7"/>
    <w:rsid w:val="00277A96"/>
    <w:rsid w:val="00281008"/>
    <w:rsid w:val="00297F1B"/>
    <w:rsid w:val="002A47F1"/>
    <w:rsid w:val="002B2F84"/>
    <w:rsid w:val="002F4068"/>
    <w:rsid w:val="00313231"/>
    <w:rsid w:val="003475DE"/>
    <w:rsid w:val="00377D9D"/>
    <w:rsid w:val="003C2972"/>
    <w:rsid w:val="003C3030"/>
    <w:rsid w:val="003C4433"/>
    <w:rsid w:val="003C677B"/>
    <w:rsid w:val="003D7E46"/>
    <w:rsid w:val="003F7863"/>
    <w:rsid w:val="00420878"/>
    <w:rsid w:val="00426F44"/>
    <w:rsid w:val="00463F3C"/>
    <w:rsid w:val="004706C0"/>
    <w:rsid w:val="004D40DD"/>
    <w:rsid w:val="004F5CBE"/>
    <w:rsid w:val="00546B1C"/>
    <w:rsid w:val="00560D9D"/>
    <w:rsid w:val="00561AEA"/>
    <w:rsid w:val="005866E2"/>
    <w:rsid w:val="005909BA"/>
    <w:rsid w:val="005B6C7A"/>
    <w:rsid w:val="005C529D"/>
    <w:rsid w:val="00660A5E"/>
    <w:rsid w:val="006674F6"/>
    <w:rsid w:val="00677826"/>
    <w:rsid w:val="00680798"/>
    <w:rsid w:val="0068681F"/>
    <w:rsid w:val="006A1701"/>
    <w:rsid w:val="006C71F4"/>
    <w:rsid w:val="006E37EC"/>
    <w:rsid w:val="006E3FB3"/>
    <w:rsid w:val="007163BC"/>
    <w:rsid w:val="007248AB"/>
    <w:rsid w:val="00735308"/>
    <w:rsid w:val="00760806"/>
    <w:rsid w:val="008048BD"/>
    <w:rsid w:val="00837168"/>
    <w:rsid w:val="008654D8"/>
    <w:rsid w:val="00881B50"/>
    <w:rsid w:val="008A4081"/>
    <w:rsid w:val="008B2799"/>
    <w:rsid w:val="008B6833"/>
    <w:rsid w:val="008E1EDD"/>
    <w:rsid w:val="008E7A3E"/>
    <w:rsid w:val="008F549E"/>
    <w:rsid w:val="00971C9E"/>
    <w:rsid w:val="009953CF"/>
    <w:rsid w:val="009B4383"/>
    <w:rsid w:val="009D09E7"/>
    <w:rsid w:val="009E5837"/>
    <w:rsid w:val="00A108C3"/>
    <w:rsid w:val="00A341A0"/>
    <w:rsid w:val="00A56C1D"/>
    <w:rsid w:val="00A80475"/>
    <w:rsid w:val="00AD4B89"/>
    <w:rsid w:val="00AF0DBE"/>
    <w:rsid w:val="00AF14AE"/>
    <w:rsid w:val="00B40B63"/>
    <w:rsid w:val="00B64C1B"/>
    <w:rsid w:val="00B9791A"/>
    <w:rsid w:val="00BC330E"/>
    <w:rsid w:val="00BF3B2A"/>
    <w:rsid w:val="00C44993"/>
    <w:rsid w:val="00C775D4"/>
    <w:rsid w:val="00C821F1"/>
    <w:rsid w:val="00D42F5F"/>
    <w:rsid w:val="00D45559"/>
    <w:rsid w:val="00DC3A92"/>
    <w:rsid w:val="00DD00C9"/>
    <w:rsid w:val="00DD037E"/>
    <w:rsid w:val="00DD1767"/>
    <w:rsid w:val="00E33214"/>
    <w:rsid w:val="00E57458"/>
    <w:rsid w:val="00E64F87"/>
    <w:rsid w:val="00EA7192"/>
    <w:rsid w:val="00F04290"/>
    <w:rsid w:val="00F15DF2"/>
    <w:rsid w:val="00F8118B"/>
    <w:rsid w:val="00F8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0878"/>
    <w:rPr>
      <w:rFonts w:ascii="Arial" w:hAnsi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561AE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44993"/>
    <w:pPr>
      <w:ind w:left="708"/>
    </w:pPr>
  </w:style>
  <w:style w:type="paragraph" w:styleId="Encabezado">
    <w:name w:val="header"/>
    <w:basedOn w:val="Normal"/>
    <w:link w:val="EncabezadoCar"/>
    <w:rsid w:val="00D42F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2F5F"/>
    <w:rPr>
      <w:rFonts w:ascii="Arial" w:hAnsi="Arial"/>
      <w:sz w:val="22"/>
      <w:szCs w:val="22"/>
    </w:rPr>
  </w:style>
  <w:style w:type="paragraph" w:styleId="Piedepgina">
    <w:name w:val="footer"/>
    <w:basedOn w:val="Normal"/>
    <w:link w:val="PiedepginaCar"/>
    <w:rsid w:val="00D42F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42F5F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DOCUMENTACIÓN ENTREGADA PARA AUDITORÍA 2006</vt:lpstr>
    </vt:vector>
  </TitlesOfParts>
  <Company>INTERVALOR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DOCUMENTACIÓN ENTREGADA PARA AUDITORÍA 2006</dc:title>
  <dc:creator>Dell</dc:creator>
  <cp:lastModifiedBy>Usuario</cp:lastModifiedBy>
  <cp:revision>8</cp:revision>
  <cp:lastPrinted>2015-02-26T11:41:00Z</cp:lastPrinted>
  <dcterms:created xsi:type="dcterms:W3CDTF">2015-02-26T09:11:00Z</dcterms:created>
  <dcterms:modified xsi:type="dcterms:W3CDTF">2015-02-27T07:28:00Z</dcterms:modified>
</cp:coreProperties>
</file>